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3890" w:rsidRDefault="00F43890" w:rsidP="00083013">
      <w:pPr>
        <w:spacing w:line="480" w:lineRule="auto"/>
        <w:jc w:val="center"/>
        <w:rPr>
          <w:rFonts w:ascii="Times New Roman" w:hAnsi="Times New Roman" w:cs="Times New Roman"/>
          <w:sz w:val="24"/>
          <w:szCs w:val="24"/>
        </w:rPr>
      </w:pPr>
    </w:p>
    <w:p w:rsidR="00F43890" w:rsidRDefault="00F43890" w:rsidP="00083013">
      <w:pPr>
        <w:spacing w:line="480" w:lineRule="auto"/>
        <w:jc w:val="center"/>
        <w:rPr>
          <w:rFonts w:ascii="Times New Roman" w:hAnsi="Times New Roman" w:cs="Times New Roman"/>
          <w:sz w:val="24"/>
          <w:szCs w:val="24"/>
        </w:rPr>
      </w:pPr>
    </w:p>
    <w:p w:rsidR="00F43890" w:rsidRDefault="00F43890" w:rsidP="00083013">
      <w:pPr>
        <w:spacing w:line="480" w:lineRule="auto"/>
        <w:jc w:val="center"/>
        <w:rPr>
          <w:rFonts w:ascii="Times New Roman" w:hAnsi="Times New Roman" w:cs="Times New Roman"/>
          <w:sz w:val="24"/>
          <w:szCs w:val="24"/>
        </w:rPr>
      </w:pPr>
    </w:p>
    <w:p w:rsidR="00F43890" w:rsidRDefault="00F43890" w:rsidP="00083013">
      <w:pPr>
        <w:spacing w:line="480" w:lineRule="auto"/>
        <w:jc w:val="center"/>
        <w:rPr>
          <w:rFonts w:ascii="Times New Roman" w:hAnsi="Times New Roman" w:cs="Times New Roman"/>
          <w:sz w:val="24"/>
          <w:szCs w:val="24"/>
        </w:rPr>
      </w:pPr>
    </w:p>
    <w:p w:rsidR="00F43890" w:rsidRDefault="00F43890" w:rsidP="00083013">
      <w:pPr>
        <w:spacing w:line="480" w:lineRule="auto"/>
        <w:jc w:val="center"/>
        <w:rPr>
          <w:rFonts w:ascii="Times New Roman" w:hAnsi="Times New Roman" w:cs="Times New Roman"/>
          <w:sz w:val="24"/>
          <w:szCs w:val="24"/>
        </w:rPr>
      </w:pPr>
    </w:p>
    <w:p w:rsidR="00083013" w:rsidRPr="00083013" w:rsidRDefault="00083013" w:rsidP="00083013">
      <w:pPr>
        <w:spacing w:line="480" w:lineRule="auto"/>
        <w:jc w:val="center"/>
        <w:rPr>
          <w:rFonts w:ascii="Times New Roman" w:hAnsi="Times New Roman" w:cs="Times New Roman"/>
          <w:sz w:val="24"/>
          <w:szCs w:val="24"/>
        </w:rPr>
      </w:pPr>
      <w:r w:rsidRPr="00083013">
        <w:rPr>
          <w:rFonts w:ascii="Times New Roman" w:hAnsi="Times New Roman" w:cs="Times New Roman"/>
          <w:sz w:val="24"/>
          <w:szCs w:val="24"/>
        </w:rPr>
        <w:t>Non-Profits Advocacy</w:t>
      </w:r>
    </w:p>
    <w:p w:rsidR="00083013" w:rsidRPr="00083013" w:rsidRDefault="00083013" w:rsidP="00083013">
      <w:pPr>
        <w:spacing w:line="480" w:lineRule="auto"/>
        <w:jc w:val="center"/>
        <w:rPr>
          <w:rFonts w:ascii="Times New Roman" w:hAnsi="Times New Roman" w:cs="Times New Roman"/>
          <w:sz w:val="24"/>
          <w:szCs w:val="24"/>
        </w:rPr>
      </w:pPr>
      <w:r w:rsidRPr="00083013">
        <w:rPr>
          <w:rFonts w:ascii="Times New Roman" w:hAnsi="Times New Roman" w:cs="Times New Roman"/>
          <w:sz w:val="24"/>
          <w:szCs w:val="24"/>
        </w:rPr>
        <w:t>Name</w:t>
      </w:r>
    </w:p>
    <w:p w:rsidR="00083013" w:rsidRPr="00083013" w:rsidRDefault="00083013" w:rsidP="00083013">
      <w:pPr>
        <w:spacing w:line="480" w:lineRule="auto"/>
        <w:jc w:val="center"/>
        <w:rPr>
          <w:rFonts w:ascii="Times New Roman" w:hAnsi="Times New Roman" w:cs="Times New Roman"/>
          <w:sz w:val="24"/>
          <w:szCs w:val="24"/>
        </w:rPr>
      </w:pPr>
      <w:r w:rsidRPr="00083013">
        <w:rPr>
          <w:rFonts w:ascii="Times New Roman" w:hAnsi="Times New Roman" w:cs="Times New Roman"/>
          <w:sz w:val="24"/>
          <w:szCs w:val="24"/>
        </w:rPr>
        <w:t>Instructor`s Name</w:t>
      </w:r>
    </w:p>
    <w:p w:rsidR="00083013" w:rsidRPr="00083013" w:rsidRDefault="00083013" w:rsidP="00083013">
      <w:pPr>
        <w:spacing w:line="480" w:lineRule="auto"/>
        <w:jc w:val="center"/>
        <w:rPr>
          <w:rFonts w:ascii="Times New Roman" w:hAnsi="Times New Roman" w:cs="Times New Roman"/>
          <w:sz w:val="24"/>
          <w:szCs w:val="24"/>
        </w:rPr>
      </w:pPr>
      <w:r w:rsidRPr="00083013">
        <w:rPr>
          <w:rFonts w:ascii="Times New Roman" w:hAnsi="Times New Roman" w:cs="Times New Roman"/>
          <w:sz w:val="24"/>
          <w:szCs w:val="24"/>
        </w:rPr>
        <w:t>Course</w:t>
      </w:r>
    </w:p>
    <w:p w:rsidR="00083013" w:rsidRPr="00083013" w:rsidRDefault="00083013" w:rsidP="00083013">
      <w:pPr>
        <w:spacing w:line="480" w:lineRule="auto"/>
        <w:jc w:val="center"/>
        <w:rPr>
          <w:rFonts w:ascii="Times New Roman" w:hAnsi="Times New Roman" w:cs="Times New Roman"/>
          <w:sz w:val="24"/>
          <w:szCs w:val="24"/>
        </w:rPr>
      </w:pPr>
      <w:r w:rsidRPr="00083013">
        <w:rPr>
          <w:rFonts w:ascii="Times New Roman" w:hAnsi="Times New Roman" w:cs="Times New Roman"/>
          <w:sz w:val="24"/>
          <w:szCs w:val="24"/>
        </w:rPr>
        <w:t>Name of College</w:t>
      </w:r>
    </w:p>
    <w:p w:rsidR="00083013" w:rsidRPr="00083013" w:rsidRDefault="00083013" w:rsidP="00083013">
      <w:pPr>
        <w:spacing w:line="480" w:lineRule="auto"/>
        <w:jc w:val="center"/>
        <w:rPr>
          <w:rFonts w:ascii="Times New Roman" w:hAnsi="Times New Roman" w:cs="Times New Roman"/>
          <w:sz w:val="24"/>
          <w:szCs w:val="24"/>
        </w:rPr>
      </w:pPr>
      <w:r w:rsidRPr="00083013">
        <w:rPr>
          <w:rFonts w:ascii="Times New Roman" w:hAnsi="Times New Roman" w:cs="Times New Roman"/>
          <w:sz w:val="24"/>
          <w:szCs w:val="24"/>
        </w:rPr>
        <w:t>Date</w:t>
      </w: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r w:rsidRPr="00083013">
        <w:rPr>
          <w:rFonts w:ascii="Times New Roman" w:hAnsi="Times New Roman" w:cs="Times New Roman"/>
          <w:sz w:val="24"/>
          <w:szCs w:val="24"/>
        </w:rPr>
        <w:lastRenderedPageBreak/>
        <w:t xml:space="preserve">Effectiveness of Non-Profits in Advocacy </w:t>
      </w:r>
    </w:p>
    <w:p w:rsidR="00083013" w:rsidRPr="00083013" w:rsidRDefault="00083013" w:rsidP="00083013">
      <w:pPr>
        <w:spacing w:line="480" w:lineRule="auto"/>
        <w:rPr>
          <w:rFonts w:ascii="Times New Roman" w:hAnsi="Times New Roman" w:cs="Times New Roman"/>
          <w:sz w:val="24"/>
          <w:szCs w:val="24"/>
        </w:rPr>
      </w:pPr>
      <w:r w:rsidRPr="00083013">
        <w:rPr>
          <w:rFonts w:ascii="Times New Roman" w:hAnsi="Times New Roman" w:cs="Times New Roman"/>
          <w:sz w:val="24"/>
          <w:szCs w:val="24"/>
        </w:rPr>
        <w:t xml:space="preserve">Governments are premised on structures and systems, as their primary responsibility, to take of their citizens. Each and every policy no matter complex it might seem to be, and far they could be from the citizens, they ultimately boil down promoting decency and proper living and operations. This could be at individual, family and organizational levels. Yet perfection is never achieved. There are flaws in the systems, some of which are weaved by people in authority for their eccentric interests while others are as a result of the changing lives that make them outdated. No matter the case, there is </w:t>
      </w:r>
      <w:proofErr w:type="gramStart"/>
      <w:r w:rsidRPr="00083013">
        <w:rPr>
          <w:rFonts w:ascii="Times New Roman" w:hAnsi="Times New Roman" w:cs="Times New Roman"/>
          <w:sz w:val="24"/>
          <w:szCs w:val="24"/>
        </w:rPr>
        <w:t>need</w:t>
      </w:r>
      <w:proofErr w:type="gramEnd"/>
      <w:r w:rsidRPr="00083013">
        <w:rPr>
          <w:rFonts w:ascii="Times New Roman" w:hAnsi="Times New Roman" w:cs="Times New Roman"/>
          <w:sz w:val="24"/>
          <w:szCs w:val="24"/>
        </w:rPr>
        <w:t xml:space="preserve"> to keep the authorities on their toes so everything is realigned back on track. </w:t>
      </w:r>
    </w:p>
    <w:p w:rsidR="00083013" w:rsidRPr="00083013" w:rsidRDefault="00083013" w:rsidP="00083013">
      <w:pPr>
        <w:spacing w:line="480" w:lineRule="auto"/>
        <w:rPr>
          <w:rFonts w:ascii="Times New Roman" w:hAnsi="Times New Roman" w:cs="Times New Roman"/>
          <w:sz w:val="24"/>
          <w:szCs w:val="24"/>
        </w:rPr>
      </w:pPr>
      <w:r w:rsidRPr="00083013">
        <w:rPr>
          <w:rFonts w:ascii="Times New Roman" w:hAnsi="Times New Roman" w:cs="Times New Roman"/>
          <w:sz w:val="24"/>
          <w:szCs w:val="24"/>
        </w:rPr>
        <w:t xml:space="preserve">Nonprofits play a pivotal indispensable role in this regard in keeping checks and balances, unearthing flaws and coming up with suggestions and alternative policies that will keep the citizens and other stakeholders in the relevant jurisdictions in positions that are close to satisfaction if not satisfaction. </w:t>
      </w:r>
    </w:p>
    <w:p w:rsidR="00083013" w:rsidRPr="00083013" w:rsidRDefault="00083013" w:rsidP="00083013">
      <w:pPr>
        <w:spacing w:line="480" w:lineRule="auto"/>
        <w:rPr>
          <w:rFonts w:ascii="Times New Roman" w:hAnsi="Times New Roman" w:cs="Times New Roman"/>
          <w:sz w:val="24"/>
          <w:szCs w:val="24"/>
        </w:rPr>
      </w:pPr>
      <w:r w:rsidRPr="00083013">
        <w:rPr>
          <w:rFonts w:ascii="Times New Roman" w:hAnsi="Times New Roman" w:cs="Times New Roman"/>
          <w:sz w:val="24"/>
          <w:szCs w:val="24"/>
        </w:rPr>
        <w:t>While results, in terms of the success of varying degree, have been recorded in some issues, uncertainty looms as to whether, in fact, these watchdogs are playing the game they were founded for. What of concern would be; are non-profits carrying out and on their functions? If so, to what extent have the issues of discontentment been addressed?</w:t>
      </w:r>
    </w:p>
    <w:p w:rsidR="00083013" w:rsidRPr="00083013" w:rsidRDefault="00083013" w:rsidP="00083013">
      <w:pPr>
        <w:spacing w:line="480" w:lineRule="auto"/>
        <w:rPr>
          <w:rFonts w:ascii="Times New Roman" w:hAnsi="Times New Roman" w:cs="Times New Roman"/>
          <w:sz w:val="24"/>
          <w:szCs w:val="24"/>
        </w:rPr>
      </w:pPr>
      <w:r w:rsidRPr="00083013">
        <w:rPr>
          <w:rFonts w:ascii="Times New Roman" w:hAnsi="Times New Roman" w:cs="Times New Roman"/>
          <w:sz w:val="24"/>
          <w:szCs w:val="24"/>
        </w:rPr>
        <w:t xml:space="preserve">The success of each company is measured by the achievement of several parameters.  Similarly, nonprofits would be viewed as accomplishing what they were founded on if societal problems they are designed to handle are abated. As much as statistics show the active participation of several of them, there is an ambivalence and uncertainty alike when this industry is analyzed </w:t>
      </w:r>
      <w:r w:rsidRPr="00083013">
        <w:rPr>
          <w:rFonts w:ascii="Times New Roman" w:hAnsi="Times New Roman" w:cs="Times New Roman"/>
          <w:sz w:val="24"/>
          <w:szCs w:val="24"/>
        </w:rPr>
        <w:lastRenderedPageBreak/>
        <w:t>wholly. This may be credited, in large part, to the definition of advocacy as it is and the strategies that the non –profits use to get to achieve their objectives and goals.</w:t>
      </w:r>
    </w:p>
    <w:p w:rsidR="00083013" w:rsidRPr="00083013" w:rsidRDefault="00083013" w:rsidP="00083013">
      <w:pPr>
        <w:spacing w:line="480" w:lineRule="auto"/>
        <w:rPr>
          <w:rFonts w:ascii="Times New Roman" w:hAnsi="Times New Roman" w:cs="Times New Roman"/>
          <w:sz w:val="24"/>
          <w:szCs w:val="24"/>
        </w:rPr>
      </w:pPr>
      <w:r w:rsidRPr="00083013">
        <w:rPr>
          <w:rFonts w:ascii="Times New Roman" w:hAnsi="Times New Roman" w:cs="Times New Roman"/>
          <w:sz w:val="24"/>
          <w:szCs w:val="24"/>
        </w:rPr>
        <w:t xml:space="preserve">In illustrating this, </w:t>
      </w:r>
      <w:proofErr w:type="spellStart"/>
      <w:r w:rsidRPr="00083013">
        <w:rPr>
          <w:rFonts w:ascii="Times New Roman" w:hAnsi="Times New Roman" w:cs="Times New Roman"/>
          <w:sz w:val="24"/>
          <w:szCs w:val="24"/>
        </w:rPr>
        <w:t>Borris</w:t>
      </w:r>
      <w:proofErr w:type="spellEnd"/>
      <w:r w:rsidRPr="00083013">
        <w:rPr>
          <w:rFonts w:ascii="Times New Roman" w:hAnsi="Times New Roman" w:cs="Times New Roman"/>
          <w:sz w:val="24"/>
          <w:szCs w:val="24"/>
        </w:rPr>
        <w:t xml:space="preserve"> and </w:t>
      </w:r>
      <w:proofErr w:type="spellStart"/>
      <w:proofErr w:type="gramStart"/>
      <w:r w:rsidRPr="00083013">
        <w:rPr>
          <w:rFonts w:ascii="Times New Roman" w:hAnsi="Times New Roman" w:cs="Times New Roman"/>
          <w:sz w:val="24"/>
          <w:szCs w:val="24"/>
        </w:rPr>
        <w:t>Krehely</w:t>
      </w:r>
      <w:proofErr w:type="spellEnd"/>
      <w:r w:rsidRPr="00083013">
        <w:rPr>
          <w:rFonts w:ascii="Times New Roman" w:hAnsi="Times New Roman" w:cs="Times New Roman"/>
          <w:sz w:val="24"/>
          <w:szCs w:val="24"/>
        </w:rPr>
        <w:t>(</w:t>
      </w:r>
      <w:proofErr w:type="gramEnd"/>
      <w:r w:rsidRPr="00083013">
        <w:rPr>
          <w:rFonts w:ascii="Times New Roman" w:hAnsi="Times New Roman" w:cs="Times New Roman"/>
          <w:sz w:val="24"/>
          <w:szCs w:val="24"/>
        </w:rPr>
        <w:t xml:space="preserve">2002) point out that less than two percent of 501 organizations are said to have reported their lobbying expenses. Lobbying is vigorous, involving and so considerably costly. If a paltry one point something percent of them report lobbying expenses, this means two possibilities. The first is that they were not actively involved in lobbying and the other being that they may have used the funds ultra </w:t>
      </w:r>
      <w:proofErr w:type="spellStart"/>
      <w:r w:rsidRPr="00083013">
        <w:rPr>
          <w:rFonts w:ascii="Times New Roman" w:hAnsi="Times New Roman" w:cs="Times New Roman"/>
          <w:sz w:val="24"/>
          <w:szCs w:val="24"/>
        </w:rPr>
        <w:t>vires</w:t>
      </w:r>
      <w:proofErr w:type="spellEnd"/>
      <w:r w:rsidRPr="00083013">
        <w:rPr>
          <w:rFonts w:ascii="Times New Roman" w:hAnsi="Times New Roman" w:cs="Times New Roman"/>
          <w:sz w:val="24"/>
          <w:szCs w:val="24"/>
        </w:rPr>
        <w:t xml:space="preserve">. (Child and </w:t>
      </w:r>
      <w:proofErr w:type="spellStart"/>
      <w:r w:rsidRPr="00083013">
        <w:rPr>
          <w:rFonts w:ascii="Times New Roman" w:hAnsi="Times New Roman" w:cs="Times New Roman"/>
          <w:sz w:val="24"/>
          <w:szCs w:val="24"/>
        </w:rPr>
        <w:t>Gronbjerg</w:t>
      </w:r>
      <w:proofErr w:type="spellEnd"/>
      <w:r w:rsidRPr="00083013">
        <w:rPr>
          <w:rFonts w:ascii="Times New Roman" w:hAnsi="Times New Roman" w:cs="Times New Roman"/>
          <w:sz w:val="24"/>
          <w:szCs w:val="24"/>
        </w:rPr>
        <w:t>, 2007, 266) reveal information that supports the inactiveness of the nonprofits in lobbying. Across 2,200 organizations studied, less than a quarter were engaged in lobbying at the state levels. While this figure may sound low, one would not help but imagine what the percentage would be if the same is carried at the federal level, considering that states are more porous and tolerant to advocacy. On the opposite, good, side, however, 73% of leaders of some 872 non-profits engaged in some form of advocacy. Though it paints a bright side, the former carries more weight.</w:t>
      </w:r>
    </w:p>
    <w:p w:rsidR="00083013" w:rsidRPr="00083013" w:rsidRDefault="00083013" w:rsidP="00083013">
      <w:pPr>
        <w:spacing w:line="480" w:lineRule="auto"/>
        <w:rPr>
          <w:rFonts w:ascii="Times New Roman" w:hAnsi="Times New Roman" w:cs="Times New Roman"/>
          <w:sz w:val="24"/>
          <w:szCs w:val="24"/>
        </w:rPr>
      </w:pPr>
      <w:r w:rsidRPr="00083013">
        <w:rPr>
          <w:rFonts w:ascii="Times New Roman" w:hAnsi="Times New Roman" w:cs="Times New Roman"/>
          <w:sz w:val="24"/>
          <w:szCs w:val="24"/>
        </w:rPr>
        <w:t>Children are at the center of attention and interests of various advocacy groups, but being a child is one of the most humiliating occupations in the country. They can`t defend themselves as they have no vote to change the system in order to change the system to their comfort. While attention, as explained, is on them, there is compelling evidence that lobbying for children to address their concerns has been on the decline. Though the current state of affairs is that children are well represented, notwithstanding, their lack of votes as Gale, 2010 and the New York Times report, there is need remind these nonprofits to step up their operations and approach to societal issues that need their intervention for corrections and amendments.</w:t>
      </w:r>
    </w:p>
    <w:p w:rsidR="00083013" w:rsidRDefault="00083013" w:rsidP="00083013">
      <w:pPr>
        <w:spacing w:line="480" w:lineRule="auto"/>
        <w:jc w:val="center"/>
        <w:rPr>
          <w:rFonts w:ascii="Times New Roman" w:hAnsi="Times New Roman" w:cs="Times New Roman"/>
          <w:sz w:val="24"/>
          <w:szCs w:val="24"/>
        </w:rPr>
      </w:pPr>
      <w:r w:rsidRPr="00083013">
        <w:rPr>
          <w:rFonts w:ascii="Times New Roman" w:hAnsi="Times New Roman" w:cs="Times New Roman"/>
          <w:sz w:val="24"/>
          <w:szCs w:val="24"/>
        </w:rPr>
        <w:lastRenderedPageBreak/>
        <w:t>References</w:t>
      </w:r>
    </w:p>
    <w:p w:rsidR="00083013" w:rsidRPr="00083013" w:rsidRDefault="003121F5" w:rsidP="00083013">
      <w:pPr>
        <w:spacing w:line="480" w:lineRule="auto"/>
        <w:rPr>
          <w:rFonts w:ascii="Times New Roman" w:hAnsi="Times New Roman" w:cs="Times New Roman"/>
          <w:sz w:val="24"/>
          <w:szCs w:val="24"/>
        </w:rPr>
      </w:pPr>
      <w:r>
        <w:rPr>
          <w:rFonts w:ascii="Times New Roman" w:hAnsi="Times New Roman" w:cs="Times New Roman"/>
          <w:sz w:val="24"/>
          <w:szCs w:val="24"/>
        </w:rPr>
        <w:t xml:space="preserve">Doug, </w:t>
      </w:r>
      <w:proofErr w:type="spellStart"/>
      <w:r>
        <w:rPr>
          <w:rFonts w:ascii="Times New Roman" w:hAnsi="Times New Roman" w:cs="Times New Roman"/>
          <w:sz w:val="24"/>
          <w:szCs w:val="24"/>
        </w:rPr>
        <w:t>Imig</w:t>
      </w:r>
      <w:proofErr w:type="spellEnd"/>
      <w:r>
        <w:rPr>
          <w:rFonts w:ascii="Times New Roman" w:hAnsi="Times New Roman" w:cs="Times New Roman"/>
          <w:sz w:val="24"/>
          <w:szCs w:val="24"/>
        </w:rPr>
        <w:t>; T</w:t>
      </w:r>
      <w:r w:rsidR="000B0996">
        <w:rPr>
          <w:rFonts w:ascii="Times New Roman" w:hAnsi="Times New Roman" w:cs="Times New Roman"/>
          <w:sz w:val="24"/>
          <w:szCs w:val="24"/>
        </w:rPr>
        <w:t>he political voice of American children: Non-profit advocacy and a century of representation for child well-being</w:t>
      </w:r>
      <w:r w:rsidR="00784AA3">
        <w:rPr>
          <w:rFonts w:ascii="Times New Roman" w:hAnsi="Times New Roman" w:cs="Times New Roman"/>
          <w:sz w:val="24"/>
          <w:szCs w:val="24"/>
        </w:rPr>
        <w:t>.</w:t>
      </w:r>
      <w:bookmarkStart w:id="0" w:name="_GoBack"/>
      <w:bookmarkEnd w:id="0"/>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083013" w:rsidRPr="00083013" w:rsidRDefault="00083013" w:rsidP="00083013">
      <w:pPr>
        <w:spacing w:line="480" w:lineRule="auto"/>
        <w:rPr>
          <w:rFonts w:ascii="Times New Roman" w:hAnsi="Times New Roman" w:cs="Times New Roman"/>
          <w:sz w:val="24"/>
          <w:szCs w:val="24"/>
        </w:rPr>
      </w:pPr>
    </w:p>
    <w:p w:rsidR="00F331E0" w:rsidRPr="00083013" w:rsidRDefault="00F331E0" w:rsidP="00083013">
      <w:pPr>
        <w:spacing w:line="480" w:lineRule="auto"/>
        <w:rPr>
          <w:rFonts w:ascii="Times New Roman" w:hAnsi="Times New Roman" w:cs="Times New Roman"/>
          <w:sz w:val="24"/>
          <w:szCs w:val="24"/>
        </w:rPr>
      </w:pPr>
    </w:p>
    <w:sectPr w:rsidR="00F331E0" w:rsidRPr="00083013" w:rsidSect="00F331E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1FD9" w:rsidRDefault="003C1FD9" w:rsidP="00F331E0">
      <w:pPr>
        <w:spacing w:after="0" w:line="240" w:lineRule="auto"/>
      </w:pPr>
      <w:r>
        <w:separator/>
      </w:r>
    </w:p>
  </w:endnote>
  <w:endnote w:type="continuationSeparator" w:id="0">
    <w:p w:rsidR="003C1FD9" w:rsidRDefault="003C1FD9" w:rsidP="00F331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1FD9" w:rsidRDefault="003C1FD9" w:rsidP="00F331E0">
      <w:pPr>
        <w:spacing w:after="0" w:line="240" w:lineRule="auto"/>
      </w:pPr>
      <w:r>
        <w:separator/>
      </w:r>
    </w:p>
  </w:footnote>
  <w:footnote w:type="continuationSeparator" w:id="0">
    <w:p w:rsidR="003C1FD9" w:rsidRDefault="003C1FD9" w:rsidP="00F331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4107317"/>
      <w:docPartObj>
        <w:docPartGallery w:val="Page Numbers (Top of Page)"/>
        <w:docPartUnique/>
      </w:docPartObj>
    </w:sdtPr>
    <w:sdtEndPr>
      <w:rPr>
        <w:rFonts w:ascii="Times New Roman" w:hAnsi="Times New Roman" w:cs="Times New Roman"/>
        <w:noProof/>
        <w:sz w:val="24"/>
        <w:szCs w:val="24"/>
      </w:rPr>
    </w:sdtEndPr>
    <w:sdtContent>
      <w:p w:rsidR="00F331E0" w:rsidRPr="00F331E0" w:rsidRDefault="00F331E0">
        <w:pPr>
          <w:pStyle w:val="Header"/>
          <w:jc w:val="right"/>
          <w:rPr>
            <w:rFonts w:ascii="Times New Roman" w:hAnsi="Times New Roman" w:cs="Times New Roman"/>
            <w:sz w:val="24"/>
            <w:szCs w:val="24"/>
          </w:rPr>
        </w:pPr>
        <w:r w:rsidRPr="00F331E0">
          <w:rPr>
            <w:rFonts w:ascii="Times New Roman" w:hAnsi="Times New Roman" w:cs="Times New Roman"/>
            <w:sz w:val="24"/>
            <w:szCs w:val="24"/>
          </w:rPr>
          <w:t>NON-PROFITS ADVOCACY</w:t>
        </w:r>
        <w:r>
          <w:rPr>
            <w:rFonts w:ascii="Times New Roman" w:hAnsi="Times New Roman" w:cs="Times New Roman"/>
            <w:sz w:val="24"/>
            <w:szCs w:val="24"/>
          </w:rPr>
          <w:t xml:space="preserve">                                                                                                        </w:t>
        </w:r>
        <w:r w:rsidR="007660AE" w:rsidRPr="00F331E0">
          <w:rPr>
            <w:rFonts w:ascii="Times New Roman" w:hAnsi="Times New Roman" w:cs="Times New Roman"/>
            <w:sz w:val="24"/>
            <w:szCs w:val="24"/>
          </w:rPr>
          <w:fldChar w:fldCharType="begin"/>
        </w:r>
        <w:r w:rsidRPr="00F331E0">
          <w:rPr>
            <w:rFonts w:ascii="Times New Roman" w:hAnsi="Times New Roman" w:cs="Times New Roman"/>
            <w:sz w:val="24"/>
            <w:szCs w:val="24"/>
          </w:rPr>
          <w:instrText xml:space="preserve"> PAGE   \* MERGEFORMAT </w:instrText>
        </w:r>
        <w:r w:rsidR="007660AE" w:rsidRPr="00F331E0">
          <w:rPr>
            <w:rFonts w:ascii="Times New Roman" w:hAnsi="Times New Roman" w:cs="Times New Roman"/>
            <w:sz w:val="24"/>
            <w:szCs w:val="24"/>
          </w:rPr>
          <w:fldChar w:fldCharType="separate"/>
        </w:r>
        <w:r w:rsidR="00F43890">
          <w:rPr>
            <w:rFonts w:ascii="Times New Roman" w:hAnsi="Times New Roman" w:cs="Times New Roman"/>
            <w:noProof/>
            <w:sz w:val="24"/>
            <w:szCs w:val="24"/>
          </w:rPr>
          <w:t>2</w:t>
        </w:r>
        <w:r w:rsidR="007660AE" w:rsidRPr="00F331E0">
          <w:rPr>
            <w:rFonts w:ascii="Times New Roman" w:hAnsi="Times New Roman" w:cs="Times New Roman"/>
            <w:noProof/>
            <w:sz w:val="24"/>
            <w:szCs w:val="24"/>
          </w:rPr>
          <w:fldChar w:fldCharType="end"/>
        </w:r>
      </w:p>
    </w:sdtContent>
  </w:sdt>
  <w:p w:rsidR="00F331E0" w:rsidRDefault="00F331E0" w:rsidP="00F331E0">
    <w:pPr>
      <w:pStyle w:val="Header"/>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1E0" w:rsidRDefault="00F331E0">
    <w:pPr>
      <w:pStyle w:val="Header"/>
    </w:pPr>
    <w:r>
      <w:t xml:space="preserve">Running head: </w:t>
    </w:r>
    <w:r w:rsidRPr="00F331E0">
      <w:rPr>
        <w:rFonts w:ascii="Times New Roman" w:hAnsi="Times New Roman" w:cs="Times New Roman"/>
        <w:sz w:val="24"/>
        <w:szCs w:val="24"/>
      </w:rPr>
      <w:t>NON-PROFITS ADVOCACY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331E0"/>
    <w:rsid w:val="00083013"/>
    <w:rsid w:val="000B0996"/>
    <w:rsid w:val="00112F72"/>
    <w:rsid w:val="001457FF"/>
    <w:rsid w:val="001B2C1E"/>
    <w:rsid w:val="002B7951"/>
    <w:rsid w:val="00311BEA"/>
    <w:rsid w:val="003121F5"/>
    <w:rsid w:val="003858E9"/>
    <w:rsid w:val="003C1FD9"/>
    <w:rsid w:val="003C3E7E"/>
    <w:rsid w:val="004F331A"/>
    <w:rsid w:val="00567F8D"/>
    <w:rsid w:val="005A7551"/>
    <w:rsid w:val="00614EE0"/>
    <w:rsid w:val="00622733"/>
    <w:rsid w:val="006E291D"/>
    <w:rsid w:val="007660AE"/>
    <w:rsid w:val="00784AA3"/>
    <w:rsid w:val="00821A5C"/>
    <w:rsid w:val="00830738"/>
    <w:rsid w:val="00866846"/>
    <w:rsid w:val="00897D5D"/>
    <w:rsid w:val="008A38F5"/>
    <w:rsid w:val="008B6F33"/>
    <w:rsid w:val="008B723A"/>
    <w:rsid w:val="00901384"/>
    <w:rsid w:val="00936FF2"/>
    <w:rsid w:val="00A23311"/>
    <w:rsid w:val="00A42E64"/>
    <w:rsid w:val="00AA3F99"/>
    <w:rsid w:val="00B56B2D"/>
    <w:rsid w:val="00C211BA"/>
    <w:rsid w:val="00C73D34"/>
    <w:rsid w:val="00C97C3B"/>
    <w:rsid w:val="00CD64DF"/>
    <w:rsid w:val="00DA71A3"/>
    <w:rsid w:val="00E42AE5"/>
    <w:rsid w:val="00EA1690"/>
    <w:rsid w:val="00EB7787"/>
    <w:rsid w:val="00F331E0"/>
    <w:rsid w:val="00F43890"/>
    <w:rsid w:val="00F45664"/>
    <w:rsid w:val="00F46D8C"/>
    <w:rsid w:val="00FB0257"/>
    <w:rsid w:val="00FB4E5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0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31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1E0"/>
  </w:style>
  <w:style w:type="paragraph" w:styleId="Footer">
    <w:name w:val="footer"/>
    <w:basedOn w:val="Normal"/>
    <w:link w:val="FooterChar"/>
    <w:uiPriority w:val="99"/>
    <w:unhideWhenUsed/>
    <w:rsid w:val="00F331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1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31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1E0"/>
  </w:style>
  <w:style w:type="paragraph" w:styleId="Footer">
    <w:name w:val="footer"/>
    <w:basedOn w:val="Normal"/>
    <w:link w:val="FooterChar"/>
    <w:uiPriority w:val="99"/>
    <w:unhideWhenUsed/>
    <w:rsid w:val="00F331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1E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594</Words>
  <Characters>3386</Characters>
  <Application>Microsoft Office Word</Application>
  <DocSecurity>0</DocSecurity>
  <Lines>28</Lines>
  <Paragraphs>7</Paragraphs>
  <ScaleCrop>false</ScaleCrop>
  <Company/>
  <LinksUpToDate>false</LinksUpToDate>
  <CharactersWithSpaces>3973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2018-02-17T14:05:00Z</dcterms:created>
  <dcterms:modified xsi:type="dcterms:W3CDTF">2018-02-17T14:05:00Z</dcterms:modified>
</cp:coreProperties>
</file>